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A26" w:rsidRDefault="00CD59D7" w:rsidP="00383604">
      <w:pPr>
        <w:spacing w:after="0" w:line="240" w:lineRule="auto"/>
        <w:jc w:val="center"/>
        <w:rPr>
          <w:b/>
        </w:rPr>
      </w:pPr>
      <w:r w:rsidRPr="00CD59D7">
        <w:rPr>
          <w:b/>
        </w:rPr>
        <w:t xml:space="preserve">PREGUNTAS COMITÉ </w:t>
      </w:r>
      <w:r w:rsidR="00107CCC">
        <w:rPr>
          <w:b/>
        </w:rPr>
        <w:t>DE CONVIVENCIA</w:t>
      </w:r>
    </w:p>
    <w:p w:rsidR="00834466" w:rsidRDefault="00834466" w:rsidP="00383604">
      <w:pPr>
        <w:spacing w:after="0" w:line="240" w:lineRule="auto"/>
        <w:jc w:val="center"/>
        <w:rPr>
          <w:b/>
        </w:rPr>
      </w:pPr>
    </w:p>
    <w:p w:rsidR="00834466" w:rsidRDefault="00834466" w:rsidP="00383604">
      <w:pPr>
        <w:spacing w:after="0" w:line="240" w:lineRule="auto"/>
        <w:jc w:val="center"/>
        <w:rPr>
          <w:b/>
        </w:rPr>
      </w:pPr>
      <w:r w:rsidRPr="00834466">
        <w:rPr>
          <w:b/>
        </w:rPr>
        <w:t>RESOLUCIÓN 652 DE (Abril 30)</w:t>
      </w:r>
      <w:r>
        <w:rPr>
          <w:b/>
        </w:rPr>
        <w:t xml:space="preserve"> </w:t>
      </w:r>
      <w:r w:rsidRPr="00834466">
        <w:rPr>
          <w:b/>
        </w:rPr>
        <w:t>2012</w:t>
      </w:r>
    </w:p>
    <w:p w:rsidR="00834466" w:rsidRDefault="00834466" w:rsidP="00383604">
      <w:pPr>
        <w:spacing w:after="0" w:line="240" w:lineRule="auto"/>
        <w:jc w:val="center"/>
        <w:rPr>
          <w:b/>
        </w:rPr>
      </w:pPr>
      <w:r w:rsidRPr="00834466">
        <w:rPr>
          <w:b/>
        </w:rPr>
        <w:t>RESOLUCIÓN 1356 (Julio 18)</w:t>
      </w:r>
      <w:r>
        <w:rPr>
          <w:b/>
        </w:rPr>
        <w:t xml:space="preserve"> </w:t>
      </w:r>
      <w:r w:rsidRPr="00834466">
        <w:rPr>
          <w:b/>
        </w:rPr>
        <w:t>DE 2012</w:t>
      </w:r>
      <w:r>
        <w:rPr>
          <w:b/>
        </w:rPr>
        <w:t xml:space="preserve"> Modificación parcial</w:t>
      </w:r>
    </w:p>
    <w:p w:rsidR="00834466" w:rsidRPr="00834466" w:rsidRDefault="00834466" w:rsidP="00383604">
      <w:pPr>
        <w:spacing w:after="0" w:line="240" w:lineRule="auto"/>
        <w:jc w:val="center"/>
        <w:rPr>
          <w:b/>
        </w:rPr>
      </w:pPr>
      <w:r>
        <w:rPr>
          <w:b/>
        </w:rPr>
        <w:t>Ley 1010 del 2010 Acoso Laboral</w:t>
      </w:r>
    </w:p>
    <w:p w:rsidR="00FE3EF2" w:rsidRDefault="00834466" w:rsidP="00383604">
      <w:pPr>
        <w:pStyle w:val="Prrafodelista"/>
        <w:numPr>
          <w:ilvl w:val="0"/>
          <w:numId w:val="2"/>
        </w:numPr>
        <w:spacing w:after="0" w:line="240" w:lineRule="auto"/>
        <w:ind w:left="357"/>
        <w:jc w:val="both"/>
      </w:pPr>
      <w:r>
        <w:t>L</w:t>
      </w:r>
      <w:r w:rsidRPr="00107CCC">
        <w:t xml:space="preserve">a conformación y funcionamiento del </w:t>
      </w:r>
      <w:r w:rsidR="00FA54D8" w:rsidRPr="00FA54D8">
        <w:rPr>
          <w:u w:val="single"/>
        </w:rPr>
        <w:t>comité</w:t>
      </w:r>
      <w:r w:rsidRPr="00FA54D8">
        <w:rPr>
          <w:u w:val="single"/>
        </w:rPr>
        <w:t>__</w:t>
      </w:r>
      <w:r w:rsidR="00FA54D8">
        <w:t xml:space="preserve"> de </w:t>
      </w:r>
      <w:r w:rsidR="00FA54D8" w:rsidRPr="00FA54D8">
        <w:rPr>
          <w:u w:val="single"/>
        </w:rPr>
        <w:t>convivencia</w:t>
      </w:r>
      <w:r w:rsidRPr="00FA54D8">
        <w:rPr>
          <w:u w:val="single"/>
        </w:rPr>
        <w:t>_</w:t>
      </w:r>
      <w:r w:rsidRPr="00107CCC">
        <w:t xml:space="preserve"> Laboral en entidades públicas y empresas privadas, así como establecer la responsabilidad que les asiste a los empleadores públicos y privados y a las Administradoras de Riesgos </w:t>
      </w:r>
      <w:r w:rsidR="004B0114">
        <w:t>Laborales</w:t>
      </w:r>
      <w:r w:rsidRPr="00107CCC">
        <w:t xml:space="preserve"> frente al desarrollo de las medidas preventivas </w:t>
      </w:r>
      <w:r>
        <w:t>y correctivas del acoso laboral.</w:t>
      </w:r>
    </w:p>
    <w:p w:rsidR="005C7518" w:rsidRDefault="005C7518" w:rsidP="00383604">
      <w:pPr>
        <w:pStyle w:val="Prrafodelista"/>
        <w:spacing w:after="0" w:line="240" w:lineRule="auto"/>
        <w:ind w:left="357"/>
      </w:pPr>
    </w:p>
    <w:p w:rsidR="00834466" w:rsidRDefault="00DB3FCB" w:rsidP="00383604">
      <w:pPr>
        <w:pStyle w:val="Prrafodelista"/>
        <w:numPr>
          <w:ilvl w:val="0"/>
          <w:numId w:val="2"/>
        </w:numPr>
        <w:spacing w:after="0" w:line="240" w:lineRule="auto"/>
        <w:ind w:left="357"/>
      </w:pPr>
      <w:r>
        <w:t>Ver (R:652)</w:t>
      </w:r>
      <w:r w:rsidR="00834466">
        <w:t>Cada Comité estará compuesto por un número igual de representantes del empleador y de los trabajadores con sus respectivos suplentes, así:</w:t>
      </w:r>
    </w:p>
    <w:p w:rsidR="00FA54D8" w:rsidRDefault="00FA54D8" w:rsidP="00FA54D8">
      <w:pPr>
        <w:pStyle w:val="Prrafodelista"/>
      </w:pPr>
      <w:r>
        <w:t>1. Con 10 o menos servidores públicos o trabajadores, el Comité estará co</w:t>
      </w:r>
      <w:r>
        <w:t xml:space="preserve">nformado por dos (2) miembros, </w:t>
      </w:r>
      <w:r>
        <w:t xml:space="preserve">un (1) representante de los trabajadores y uno (1) del empleador. </w:t>
      </w:r>
    </w:p>
    <w:p w:rsidR="00FA54D8" w:rsidRDefault="00FA54D8" w:rsidP="00FA54D8">
      <w:pPr>
        <w:pStyle w:val="Prrafodelista"/>
      </w:pPr>
      <w:r>
        <w:t>2. Entre 11 y 50 servidores públicos o trabajadores, el Comité estará confo</w:t>
      </w:r>
      <w:r>
        <w:t xml:space="preserve">rmado por cuatro (4) miembros, </w:t>
      </w:r>
      <w:r>
        <w:t xml:space="preserve">dos (2) representantes de los trabajadores y dos (2) del empleador. </w:t>
      </w:r>
    </w:p>
    <w:p w:rsidR="00FA54D8" w:rsidRDefault="00FA54D8" w:rsidP="00FA54D8">
      <w:pPr>
        <w:pStyle w:val="Prrafodelista"/>
      </w:pPr>
      <w:r>
        <w:t xml:space="preserve"> 3. Entre 51 a 500 servidores públicos o trabajadores, el Comité estará conforma</w:t>
      </w:r>
      <w:r>
        <w:t xml:space="preserve">do por seis (6) miembros, </w:t>
      </w:r>
      <w:r>
        <w:t xml:space="preserve">tres (3) representantes de los trabajadores y (3) tres del empleador. </w:t>
      </w:r>
    </w:p>
    <w:p w:rsidR="00FA54D8" w:rsidRDefault="00FA54D8" w:rsidP="00FA54D8">
      <w:pPr>
        <w:pStyle w:val="Prrafodelista"/>
      </w:pPr>
      <w:r>
        <w:t>4. Con más de 501 servidores públicos o trabajadores, el Comité estará con</w:t>
      </w:r>
      <w:r>
        <w:t xml:space="preserve">formado por ocho (8) miembros, </w:t>
      </w:r>
      <w:r>
        <w:t xml:space="preserve">cuatro (4) representantes de los trabajadores y cuatro (4) del empleador. El Comité de Convivencia Laboral de entidades públicas y empresas privadas no podrá conformarse con servidores públicos o trabajadores a los que se les haya formulado una queja de acoso laboral, o que hayan sido víctimas de acoso laboral, en los últimos seis (6) meses anteriores a su conformación. </w:t>
      </w:r>
      <w:r>
        <w:cr/>
      </w:r>
    </w:p>
    <w:p w:rsidR="00FA54D8" w:rsidRDefault="00FA54D8" w:rsidP="00FA54D8">
      <w:pPr>
        <w:pStyle w:val="Prrafodelista"/>
        <w:spacing w:after="0" w:line="240" w:lineRule="auto"/>
        <w:ind w:left="357"/>
      </w:pPr>
    </w:p>
    <w:p w:rsidR="00FE3EF2" w:rsidRDefault="00DB3FCB" w:rsidP="00383604">
      <w:pPr>
        <w:pStyle w:val="Prrafodelista"/>
        <w:numPr>
          <w:ilvl w:val="0"/>
          <w:numId w:val="2"/>
        </w:numPr>
        <w:spacing w:after="0" w:line="240" w:lineRule="auto"/>
        <w:jc w:val="both"/>
      </w:pPr>
      <w:r>
        <w:t xml:space="preserve">Ver  (R:1356) </w:t>
      </w:r>
      <w:r w:rsidRPr="00DB3FCB">
        <w:t>Los integrantes del Comité preferiblemente contarán con competencias actitudinales y comportamentales, tales como</w:t>
      </w:r>
      <w:r w:rsidRPr="00FA54D8">
        <w:rPr>
          <w:u w:val="single"/>
        </w:rPr>
        <w:t xml:space="preserve"> </w:t>
      </w:r>
      <w:r w:rsidR="00FA54D8" w:rsidRPr="00FA54D8">
        <w:rPr>
          <w:u w:val="single"/>
        </w:rPr>
        <w:t>respeto</w:t>
      </w:r>
      <w:r w:rsidR="00FA54D8">
        <w:t xml:space="preserve"> , __</w:t>
      </w:r>
      <w:r w:rsidR="00FA54D8">
        <w:rPr>
          <w:u w:val="single"/>
        </w:rPr>
        <w:t>imparcialidad</w:t>
      </w:r>
      <w:r w:rsidR="00FA54D8">
        <w:t>_, __</w:t>
      </w:r>
      <w:r w:rsidR="00FA54D8" w:rsidRPr="00FA54D8">
        <w:rPr>
          <w:u w:val="single"/>
        </w:rPr>
        <w:t>tolerancia</w:t>
      </w:r>
      <w:r w:rsidR="00FA54D8">
        <w:t xml:space="preserve">_ </w:t>
      </w:r>
      <w:r w:rsidRPr="00DB3FCB">
        <w:t xml:space="preserve">, </w:t>
      </w:r>
      <w:r w:rsidR="00326486" w:rsidRPr="00326486">
        <w:rPr>
          <w:u w:val="single"/>
        </w:rPr>
        <w:t xml:space="preserve">serenidad </w:t>
      </w:r>
      <w:r>
        <w:t>_</w:t>
      </w:r>
      <w:r w:rsidRPr="00DB3FCB">
        <w:t>, confidencialidad, reserva en el manejo de información y ética; así mismo habilidades de comunicación asertiva, liderazgo y resolución de conflictos.</w:t>
      </w:r>
    </w:p>
    <w:p w:rsidR="00383604" w:rsidRDefault="00383604" w:rsidP="00383604">
      <w:pPr>
        <w:pStyle w:val="Prrafodelista"/>
        <w:spacing w:after="0" w:line="240" w:lineRule="auto"/>
        <w:ind w:left="360"/>
        <w:jc w:val="both"/>
      </w:pPr>
    </w:p>
    <w:p w:rsidR="005C7518" w:rsidRDefault="005C7518" w:rsidP="00383604">
      <w:pPr>
        <w:pStyle w:val="Prrafodelista"/>
        <w:numPr>
          <w:ilvl w:val="0"/>
          <w:numId w:val="2"/>
        </w:numPr>
        <w:spacing w:after="0" w:line="240" w:lineRule="auto"/>
        <w:jc w:val="both"/>
      </w:pPr>
      <w:r>
        <w:t>Que es el acoso Laboral</w:t>
      </w:r>
      <w:proofErr w:type="gramStart"/>
      <w:r>
        <w:t>?</w:t>
      </w:r>
      <w:proofErr w:type="gramEnd"/>
      <w:r>
        <w:t xml:space="preserve"> Y menciones 3 </w:t>
      </w:r>
      <w:r w:rsidR="00383604">
        <w:t>conductas</w:t>
      </w:r>
      <w:r>
        <w:t xml:space="preserve"> que considere según su criterio </w:t>
      </w:r>
      <w:r w:rsidR="00383604">
        <w:t>más</w:t>
      </w:r>
      <w:r>
        <w:t xml:space="preserve"> importante</w:t>
      </w:r>
      <w:r w:rsidR="00383604">
        <w:t xml:space="preserve"> como presunto acoso laboral</w:t>
      </w:r>
      <w:proofErr w:type="gramStart"/>
      <w:r w:rsidR="00383604">
        <w:t>?</w:t>
      </w:r>
      <w:proofErr w:type="gramEnd"/>
      <w:r w:rsidR="00383604">
        <w:t xml:space="preserve"> Apóyese </w:t>
      </w:r>
      <w:r w:rsidR="00383604" w:rsidRPr="00383604">
        <w:t>Ley 1010 del 2006</w:t>
      </w:r>
      <w:r w:rsidR="00383604">
        <w:t>.</w:t>
      </w:r>
    </w:p>
    <w:p w:rsidR="004E595D" w:rsidRDefault="00326486" w:rsidP="00383604">
      <w:pPr>
        <w:pStyle w:val="Prrafodelista"/>
        <w:spacing w:after="0" w:line="240" w:lineRule="auto"/>
      </w:pPr>
      <w:r w:rsidRPr="00326486">
        <w:t> Acoso laboral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w:t>
      </w:r>
    </w:p>
    <w:p w:rsidR="00326486" w:rsidRDefault="00326486" w:rsidP="00383604">
      <w:pPr>
        <w:pStyle w:val="Prrafodelista"/>
        <w:spacing w:after="0" w:line="240" w:lineRule="auto"/>
      </w:pPr>
    </w:p>
    <w:p w:rsidR="006E1474" w:rsidRPr="006E1474" w:rsidRDefault="006E1474" w:rsidP="006E1474">
      <w:pPr>
        <w:pStyle w:val="Prrafodelista"/>
        <w:spacing w:after="0"/>
        <w:rPr>
          <w:lang w:val="es-ES"/>
        </w:rPr>
      </w:pPr>
      <w:r w:rsidRPr="006E1474">
        <w:rPr>
          <w:lang w:val="es-ES"/>
        </w:rPr>
        <w:t>a) Los actos de agresión física, independientemente de sus consecuencias;</w:t>
      </w:r>
    </w:p>
    <w:p w:rsidR="006E1474" w:rsidRPr="006E1474" w:rsidRDefault="006E1474" w:rsidP="006E1474">
      <w:pPr>
        <w:pStyle w:val="Prrafodelista"/>
        <w:spacing w:after="0"/>
        <w:rPr>
          <w:lang w:val="es-ES"/>
        </w:rPr>
      </w:pPr>
      <w:r w:rsidRPr="006E1474">
        <w:rPr>
          <w:lang w:val="es-ES"/>
        </w:rPr>
        <w:t>b) Las expresiones injuriosas o ultrajantes sobre la persona, con utilización de palabras soeces o con alusión a la raza, el género, el origen familiar o nacional, la preferencia política o el estatus social;</w:t>
      </w:r>
    </w:p>
    <w:p w:rsidR="006E1474" w:rsidRPr="006E1474" w:rsidRDefault="006E1474" w:rsidP="006E1474">
      <w:pPr>
        <w:pStyle w:val="Prrafodelista"/>
        <w:spacing w:after="0"/>
        <w:rPr>
          <w:lang w:val="es-ES"/>
        </w:rPr>
      </w:pPr>
      <w:r w:rsidRPr="006E1474">
        <w:rPr>
          <w:lang w:val="es-ES"/>
        </w:rPr>
        <w:t>c) Los comentarios hostiles y humillantes de descalificación profesional expresados en presencia de los compañeros de trabajo;</w:t>
      </w:r>
    </w:p>
    <w:p w:rsidR="006E1474" w:rsidRPr="006E1474" w:rsidRDefault="006E1474" w:rsidP="00383604">
      <w:pPr>
        <w:pStyle w:val="Prrafodelista"/>
        <w:spacing w:after="0" w:line="240" w:lineRule="auto"/>
        <w:rPr>
          <w:lang w:val="es-ES"/>
        </w:rPr>
      </w:pPr>
    </w:p>
    <w:p w:rsidR="00DB3FCB" w:rsidRDefault="00DB3FCB" w:rsidP="00383604">
      <w:pPr>
        <w:pStyle w:val="Prrafodelista"/>
        <w:numPr>
          <w:ilvl w:val="0"/>
          <w:numId w:val="2"/>
        </w:numPr>
        <w:spacing w:after="0" w:line="240" w:lineRule="auto"/>
        <w:jc w:val="both"/>
      </w:pPr>
      <w:r>
        <w:t xml:space="preserve">Mencione las </w:t>
      </w:r>
      <w:r w:rsidRPr="00DB3FCB">
        <w:t xml:space="preserve"> Funciones del Comité de Convi</w:t>
      </w:r>
      <w:r>
        <w:t>vencia Laboral</w:t>
      </w:r>
      <w:proofErr w:type="gramStart"/>
      <w:r>
        <w:t>?</w:t>
      </w:r>
      <w:proofErr w:type="gramEnd"/>
      <w:r>
        <w:t xml:space="preserve"> y </w:t>
      </w:r>
      <w:r w:rsidR="005C7518">
        <w:t>sí</w:t>
      </w:r>
      <w:r>
        <w:t xml:space="preserve"> se presenta un caso de acoso Laboral cuál es su actuar frente a e</w:t>
      </w:r>
      <w:r w:rsidR="001F424A">
        <w:t>sta situación? Descríbalo</w:t>
      </w:r>
      <w:r w:rsidR="00114734">
        <w:t xml:space="preserve"> apóyese en la Ley 1010 del 2006 </w:t>
      </w:r>
    </w:p>
    <w:p w:rsidR="00E13D99" w:rsidRDefault="00E13D99" w:rsidP="00E13D99">
      <w:pPr>
        <w:pStyle w:val="Prrafodelista"/>
        <w:spacing w:after="0" w:line="240" w:lineRule="auto"/>
        <w:ind w:left="360"/>
        <w:jc w:val="both"/>
      </w:pPr>
    </w:p>
    <w:p w:rsidR="00E13D99" w:rsidRDefault="00E13D99" w:rsidP="00E13D99">
      <w:pPr>
        <w:pStyle w:val="Prrafodelista"/>
        <w:spacing w:after="0" w:line="240" w:lineRule="auto"/>
        <w:ind w:left="360"/>
        <w:jc w:val="both"/>
      </w:pPr>
      <w:r>
        <w:t>1. Recibir y dar trámite a las quejas presentadas en las que se describan sit</w:t>
      </w:r>
      <w:r>
        <w:t xml:space="preserve">uaciones que puedan constituir </w:t>
      </w:r>
      <w:r>
        <w:t xml:space="preserve">acoso laboral, así como las pruebas que las soportan. </w:t>
      </w:r>
    </w:p>
    <w:p w:rsidR="00E13D99" w:rsidRDefault="00E13D99" w:rsidP="00E13D99">
      <w:pPr>
        <w:pStyle w:val="Prrafodelista"/>
        <w:spacing w:after="0" w:line="240" w:lineRule="auto"/>
        <w:ind w:left="360"/>
        <w:jc w:val="both"/>
      </w:pPr>
      <w:r>
        <w:t>2. Examinar de manera confidencial los casos específicos o puntuales en los q</w:t>
      </w:r>
      <w:r>
        <w:t xml:space="preserve">ue se formule queja o reclamo, </w:t>
      </w:r>
      <w:r>
        <w:t xml:space="preserve">que pudieran tipificar conductas o circunstancias de acoso laboral, al interior de la entidad pública o empresa privada. </w:t>
      </w:r>
    </w:p>
    <w:p w:rsidR="00E13D99" w:rsidRDefault="00E13D99" w:rsidP="00E13D99">
      <w:pPr>
        <w:pStyle w:val="Prrafodelista"/>
        <w:spacing w:after="0" w:line="240" w:lineRule="auto"/>
        <w:ind w:left="360"/>
        <w:jc w:val="both"/>
      </w:pPr>
      <w:r>
        <w:t xml:space="preserve"> 3. Escuchar a las partes involucradas de manera individual sobre los hechos que dieron lugar a la queja. </w:t>
      </w:r>
    </w:p>
    <w:p w:rsidR="00E13D99" w:rsidRDefault="00E13D99" w:rsidP="00E13D99">
      <w:pPr>
        <w:pStyle w:val="Prrafodelista"/>
        <w:spacing w:after="0" w:line="240" w:lineRule="auto"/>
        <w:ind w:left="360"/>
        <w:jc w:val="both"/>
      </w:pPr>
      <w:r>
        <w:t>4. Adelantar reuniones con el fin de crear un espacio de diálogo entre las pa</w:t>
      </w:r>
      <w:r>
        <w:t xml:space="preserve">rtes involucradas, promoviendo </w:t>
      </w:r>
      <w:r>
        <w:t xml:space="preserve">compromisos mutuos para llegar a una solución efectiva de las controversias. </w:t>
      </w:r>
    </w:p>
    <w:p w:rsidR="00E13D99" w:rsidRDefault="00E13D99" w:rsidP="00E13D99">
      <w:pPr>
        <w:pStyle w:val="Prrafodelista"/>
        <w:spacing w:after="0" w:line="240" w:lineRule="auto"/>
        <w:ind w:left="360"/>
        <w:jc w:val="both"/>
      </w:pPr>
      <w:r>
        <w:t>5. Formular un plan de mejora concertado entre las partes, para co</w:t>
      </w:r>
      <w:r>
        <w:t xml:space="preserve">nstruir, renovar y promover la </w:t>
      </w:r>
      <w:r>
        <w:t xml:space="preserve">convivencia laboral, garantizando en todos los casos el principio de la </w:t>
      </w:r>
      <w:proofErr w:type="spellStart"/>
      <w:r>
        <w:t>confi-dencialidad</w:t>
      </w:r>
      <w:proofErr w:type="spellEnd"/>
      <w:r>
        <w:t xml:space="preserve">. </w:t>
      </w:r>
    </w:p>
    <w:p w:rsidR="00E13D99" w:rsidRDefault="00E13D99" w:rsidP="00E13D99">
      <w:pPr>
        <w:pStyle w:val="Prrafodelista"/>
        <w:spacing w:after="0" w:line="240" w:lineRule="auto"/>
        <w:ind w:left="360"/>
        <w:jc w:val="both"/>
      </w:pPr>
      <w:r>
        <w:t>6. Hacer seguimiento a los compromisos adquiridos por las partes involucrad</w:t>
      </w:r>
      <w:r>
        <w:t xml:space="preserve">as en la queja, verificando su </w:t>
      </w:r>
      <w:r>
        <w:t xml:space="preserve">cumplimiento de acuerdo con lo pactado. </w:t>
      </w:r>
    </w:p>
    <w:p w:rsidR="00E13D99" w:rsidRDefault="00E13D99" w:rsidP="00E13D99">
      <w:pPr>
        <w:pStyle w:val="Prrafodelista"/>
        <w:spacing w:after="0" w:line="240" w:lineRule="auto"/>
        <w:ind w:left="360"/>
        <w:jc w:val="both"/>
      </w:pPr>
      <w:r>
        <w:t xml:space="preserve">7. En aquellos casos en que no se llegue a un acuerdo entre las partes, no </w:t>
      </w:r>
      <w:r>
        <w:t xml:space="preserve">se cumplan las recomendaciones </w:t>
      </w:r>
      <w:r>
        <w:t xml:space="preserve">formuladas o la conducta persista, el Comité de Convivencia Laboral, deberá remitir la queja a la </w:t>
      </w:r>
    </w:p>
    <w:p w:rsidR="00E13D99" w:rsidRDefault="00E13D99" w:rsidP="00E13D99">
      <w:pPr>
        <w:pStyle w:val="Prrafodelista"/>
        <w:spacing w:after="0" w:line="240" w:lineRule="auto"/>
        <w:ind w:left="360"/>
        <w:jc w:val="both"/>
      </w:pPr>
      <w:r>
        <w:t xml:space="preserve">Procuraduría General de la Nación, tratándose del sector público. En el sector </w:t>
      </w:r>
      <w:r>
        <w:t xml:space="preserve">privado, el Comité informará a </w:t>
      </w:r>
      <w:r>
        <w:t>la alta dirección de la empresa, cerrará el caso y el trabajador puede presentar la queja ante el inspector de trabajo o demandar ante el juez competente.</w:t>
      </w:r>
    </w:p>
    <w:p w:rsidR="00E13D99" w:rsidRDefault="00E13D99" w:rsidP="00E13D99">
      <w:pPr>
        <w:pStyle w:val="Prrafodelista"/>
        <w:spacing w:after="0" w:line="240" w:lineRule="auto"/>
        <w:ind w:left="360"/>
        <w:jc w:val="both"/>
      </w:pPr>
      <w:r>
        <w:t>8. Presentar a la alta dirección de la entidad pública o la empresa priva</w:t>
      </w:r>
      <w:r>
        <w:t xml:space="preserve">da las recomendaciones para el </w:t>
      </w:r>
      <w:r>
        <w:t xml:space="preserve">desarrollo efectivo de las medidas preventivas y correctivas del acoso laboral, así como el informe anual de resultados de la gestión del comité de convivencia laboral y los informes requeridos por los organismos de control. </w:t>
      </w:r>
    </w:p>
    <w:p w:rsidR="00E13D99" w:rsidRDefault="00E13D99" w:rsidP="00E13D99">
      <w:pPr>
        <w:pStyle w:val="Prrafodelista"/>
        <w:spacing w:after="0" w:line="240" w:lineRule="auto"/>
        <w:ind w:left="360"/>
        <w:jc w:val="both"/>
      </w:pPr>
      <w:r>
        <w:t xml:space="preserve">9. Hacer seguimiento al cumplimiento de las recomendaciones dadas por el Comité de Con-vivencia a </w:t>
      </w:r>
      <w:r>
        <w:t xml:space="preserve">las </w:t>
      </w:r>
      <w:r>
        <w:t>dependencias de gestión del recurso humano y salud ocupacional de las empr</w:t>
      </w:r>
      <w:r>
        <w:t xml:space="preserve">esas e instituciones públicas y </w:t>
      </w:r>
      <w:r>
        <w:t xml:space="preserve">privadas. </w:t>
      </w:r>
    </w:p>
    <w:p w:rsidR="00E13D99" w:rsidRDefault="00E13D99" w:rsidP="00E13D99">
      <w:pPr>
        <w:pStyle w:val="Prrafodelista"/>
        <w:spacing w:after="0" w:line="240" w:lineRule="auto"/>
        <w:ind w:left="360"/>
        <w:jc w:val="both"/>
      </w:pPr>
      <w:r>
        <w:t>10. Elaborar informes trimestrales sobre la gestión del Comité que inclu</w:t>
      </w:r>
      <w:r>
        <w:t xml:space="preserve">ya estadísticas de las quejas, </w:t>
      </w:r>
      <w:r>
        <w:t xml:space="preserve">seguimiento de los casos y recomendaciones, los cuales serán presentados a la alta dirección de la entidad pública o empresa privada. </w:t>
      </w:r>
      <w:r>
        <w:cr/>
      </w:r>
    </w:p>
    <w:p w:rsidR="00E13D99" w:rsidRDefault="00E13D99" w:rsidP="00E13D99">
      <w:pPr>
        <w:pStyle w:val="Prrafodelista"/>
        <w:spacing w:after="0" w:line="240" w:lineRule="auto"/>
        <w:ind w:left="360"/>
        <w:jc w:val="both"/>
      </w:pPr>
      <w:proofErr w:type="gramStart"/>
      <w:r>
        <w:t>yo</w:t>
      </w:r>
      <w:proofErr w:type="gramEnd"/>
      <w:r>
        <w:t xml:space="preserve"> actuaria según como el reglamento interno de la empresa </w:t>
      </w:r>
      <w:r w:rsidR="006B41F1">
        <w:t xml:space="preserve">tenga dispuesto para este tipo </w:t>
      </w:r>
      <w:r>
        <w:t xml:space="preserve">de casos y seguiría el debido proceso </w:t>
      </w:r>
      <w:r w:rsidR="006B41F1">
        <w:t>para resolver el problema.</w:t>
      </w:r>
    </w:p>
    <w:p w:rsidR="00DB3FCB" w:rsidRDefault="00DB3FCB" w:rsidP="00383604">
      <w:pPr>
        <w:pStyle w:val="Prrafodelista"/>
        <w:spacing w:after="0" w:line="240" w:lineRule="auto"/>
      </w:pPr>
    </w:p>
    <w:p w:rsidR="00114734" w:rsidRDefault="001F424A" w:rsidP="00383604">
      <w:pPr>
        <w:pStyle w:val="Prrafodelista"/>
        <w:numPr>
          <w:ilvl w:val="0"/>
          <w:numId w:val="2"/>
        </w:numPr>
        <w:spacing w:after="0" w:line="240" w:lineRule="auto"/>
        <w:jc w:val="both"/>
      </w:pPr>
      <w:r>
        <w:t xml:space="preserve">Juan Carlos </w:t>
      </w:r>
      <w:r w:rsidR="00114734">
        <w:t xml:space="preserve">  es miembro activo </w:t>
      </w:r>
      <w:r w:rsidR="00114734" w:rsidRPr="00114734">
        <w:t xml:space="preserve"> </w:t>
      </w:r>
      <w:r w:rsidR="00114734">
        <w:t xml:space="preserve">del </w:t>
      </w:r>
      <w:r w:rsidR="00114734" w:rsidRPr="00114734">
        <w:t xml:space="preserve">Comité de Convivencia Laboral </w:t>
      </w:r>
      <w:r>
        <w:t xml:space="preserve"> pero el Sr Juan Carlos</w:t>
      </w:r>
      <w:r w:rsidR="00114734">
        <w:t xml:space="preserve">  servidor p</w:t>
      </w:r>
      <w:r>
        <w:t xml:space="preserve">úblico de la empresa la COES </w:t>
      </w:r>
      <w:r w:rsidR="00114734">
        <w:t xml:space="preserve">  hace seis meses le habían presentado una querella por acoso a una </w:t>
      </w:r>
      <w:r w:rsidR="00383604">
        <w:t>Auxiliar</w:t>
      </w:r>
      <w:r w:rsidR="00114734">
        <w:t xml:space="preserve"> de servicio</w:t>
      </w:r>
      <w:r w:rsidR="005C7518">
        <w:t>s</w:t>
      </w:r>
      <w:r w:rsidR="00114734">
        <w:t xml:space="preserve"> generales</w:t>
      </w:r>
      <w:r w:rsidR="005C7518">
        <w:t xml:space="preserve"> el cual género en ella </w:t>
      </w:r>
      <w:r w:rsidR="00114734">
        <w:t xml:space="preserve"> </w:t>
      </w:r>
      <w:r w:rsidR="005C7518">
        <w:t>alteraciones de salud</w:t>
      </w:r>
      <w:r>
        <w:t>,</w:t>
      </w:r>
      <w:r w:rsidR="005C7518">
        <w:t xml:space="preserve"> </w:t>
      </w:r>
      <w:r w:rsidR="00114734">
        <w:t xml:space="preserve"> </w:t>
      </w:r>
      <w:r w:rsidR="00383604">
        <w:t xml:space="preserve"> el </w:t>
      </w:r>
      <w:r w:rsidR="00114734">
        <w:t>interrogante es:</w:t>
      </w:r>
    </w:p>
    <w:p w:rsidR="00114734" w:rsidRDefault="00383604" w:rsidP="00383604">
      <w:pPr>
        <w:pStyle w:val="Prrafodelista"/>
        <w:spacing w:after="0" w:line="240" w:lineRule="auto"/>
        <w:ind w:left="360"/>
        <w:jc w:val="both"/>
      </w:pPr>
      <w:r>
        <w:t>-</w:t>
      </w:r>
      <w:r w:rsidR="00114734">
        <w:t xml:space="preserve">Cree usted  que la empresa </w:t>
      </w:r>
      <w:r w:rsidR="005C7518">
        <w:t>está</w:t>
      </w:r>
      <w:r w:rsidR="00114734">
        <w:t xml:space="preserve"> incurriendo en una </w:t>
      </w:r>
      <w:r w:rsidR="005C7518">
        <w:t xml:space="preserve">negligencia al tener al </w:t>
      </w:r>
      <w:r w:rsidR="001F424A">
        <w:t>Sr Juan Carlos</w:t>
      </w:r>
      <w:r w:rsidR="005C7518">
        <w:t xml:space="preserve"> </w:t>
      </w:r>
      <w:r>
        <w:t xml:space="preserve">aun </w:t>
      </w:r>
      <w:r w:rsidR="005C7518">
        <w:t>en el comité</w:t>
      </w:r>
      <w:proofErr w:type="gramStart"/>
      <w:r w:rsidR="001F424A">
        <w:t>?</w:t>
      </w:r>
      <w:proofErr w:type="gramEnd"/>
      <w:r w:rsidR="001F424A">
        <w:t>,</w:t>
      </w:r>
      <w:r w:rsidR="005C7518">
        <w:t xml:space="preserve"> </w:t>
      </w:r>
      <w:r w:rsidR="001F424A">
        <w:t>sustente su respuesta.</w:t>
      </w:r>
      <w:r w:rsidR="006B41F1">
        <w:t xml:space="preserve"> Si porque los miembros del comité deben tener unas competencias específicas con las cuales se infiere que las personas que conformen este comité deben de ser personas que no tengan antecedentes con este tipo de comportamientos.</w:t>
      </w:r>
    </w:p>
    <w:p w:rsidR="00383604" w:rsidRDefault="00383604" w:rsidP="00383604">
      <w:pPr>
        <w:pStyle w:val="Prrafodelista"/>
        <w:spacing w:after="0" w:line="240" w:lineRule="auto"/>
        <w:ind w:left="360"/>
        <w:jc w:val="both"/>
      </w:pPr>
    </w:p>
    <w:p w:rsidR="00CD59D7" w:rsidRDefault="00FE3EF2" w:rsidP="00383604">
      <w:pPr>
        <w:pStyle w:val="Prrafodelista"/>
        <w:numPr>
          <w:ilvl w:val="0"/>
          <w:numId w:val="2"/>
        </w:numPr>
        <w:spacing w:after="0" w:line="240" w:lineRule="auto"/>
        <w:jc w:val="both"/>
      </w:pPr>
      <w:r>
        <w:lastRenderedPageBreak/>
        <w:t xml:space="preserve">Usted </w:t>
      </w:r>
      <w:r w:rsidR="00383604">
        <w:t xml:space="preserve">(grupo) </w:t>
      </w:r>
      <w:r>
        <w:t xml:space="preserve">debe conformar el comité de </w:t>
      </w:r>
      <w:r w:rsidR="005C7518">
        <w:t xml:space="preserve">Convivencia  de </w:t>
      </w:r>
      <w:r>
        <w:t xml:space="preserve">su empresa con los </w:t>
      </w:r>
      <w:r w:rsidR="003F22B5">
        <w:t xml:space="preserve">miembros </w:t>
      </w:r>
      <w:r>
        <w:t>de su equipo de estudio -Como y cuál es el procedimiento para conformar este comité</w:t>
      </w:r>
      <w:proofErr w:type="gramStart"/>
      <w:r w:rsidR="003F22B5">
        <w:t>?</w:t>
      </w:r>
      <w:proofErr w:type="gramEnd"/>
      <w:r w:rsidR="003F22B5">
        <w:t xml:space="preserve"> mencione los pasos y tenga en cuenta que deben simularlo en clase y darlo a conocer.</w:t>
      </w:r>
    </w:p>
    <w:p w:rsidR="00383604" w:rsidRDefault="00383604" w:rsidP="00383604">
      <w:pPr>
        <w:pStyle w:val="Prrafodelista"/>
        <w:spacing w:after="0" w:line="240" w:lineRule="auto"/>
        <w:ind w:left="360"/>
        <w:jc w:val="both"/>
      </w:pPr>
    </w:p>
    <w:p w:rsidR="00383604" w:rsidRDefault="00383604" w:rsidP="00383604">
      <w:pPr>
        <w:pStyle w:val="Prrafodelista"/>
        <w:numPr>
          <w:ilvl w:val="0"/>
          <w:numId w:val="2"/>
        </w:numPr>
        <w:spacing w:after="0" w:line="240" w:lineRule="auto"/>
      </w:pPr>
      <w:r w:rsidRPr="00383604">
        <w:t xml:space="preserve">Cuál es la Responsabilidad de las </w:t>
      </w:r>
      <w:proofErr w:type="spellStart"/>
      <w:r w:rsidRPr="00383604">
        <w:t>ARL</w:t>
      </w:r>
      <w:r w:rsidR="001F424A">
        <w:t>s</w:t>
      </w:r>
      <w:proofErr w:type="spellEnd"/>
      <w:r w:rsidR="001F424A">
        <w:t xml:space="preserve"> </w:t>
      </w:r>
      <w:r w:rsidRPr="00383604">
        <w:t xml:space="preserve"> frente a una situación</w:t>
      </w:r>
      <w:r w:rsidR="001F424A">
        <w:t xml:space="preserve"> de </w:t>
      </w:r>
      <w:r w:rsidRPr="00383604">
        <w:t xml:space="preserve"> </w:t>
      </w:r>
      <w:r>
        <w:t xml:space="preserve">acoso Laboral </w:t>
      </w:r>
      <w:r w:rsidRPr="00383604">
        <w:t>en las organizaciones</w:t>
      </w:r>
      <w:proofErr w:type="gramStart"/>
      <w:r w:rsidR="00BB260A">
        <w:t>?</w:t>
      </w:r>
      <w:proofErr w:type="gramEnd"/>
    </w:p>
    <w:p w:rsidR="006B41F1" w:rsidRDefault="006B41F1" w:rsidP="006B41F1">
      <w:pPr>
        <w:pStyle w:val="Prrafodelista"/>
      </w:pPr>
    </w:p>
    <w:p w:rsidR="006B41F1" w:rsidRPr="00383604" w:rsidRDefault="00D62178" w:rsidP="00D62178">
      <w:pPr>
        <w:pStyle w:val="Prrafodelista"/>
        <w:spacing w:after="0" w:line="240" w:lineRule="auto"/>
        <w:ind w:left="360"/>
      </w:pPr>
      <w:r>
        <w:t>Las</w:t>
      </w:r>
      <w:r>
        <w:t xml:space="preserve"> Administradoras de Ri</w:t>
      </w:r>
      <w:r>
        <w:t xml:space="preserve">esgos Profesionales llevarán a </w:t>
      </w:r>
      <w:r>
        <w:t xml:space="preserve">cabo acciones de asesoría y asistencia técnica a sus empresas afiliadas, para el desarrollo de las medidas preventivas y correctivas del acoso laboral. </w:t>
      </w:r>
      <w:r>
        <w:cr/>
      </w:r>
    </w:p>
    <w:p w:rsidR="004E595D" w:rsidRDefault="004E595D" w:rsidP="00383604">
      <w:pPr>
        <w:pStyle w:val="Prrafodelista"/>
        <w:spacing w:after="0" w:line="240" w:lineRule="auto"/>
      </w:pPr>
    </w:p>
    <w:p w:rsidR="00FE3EF2" w:rsidRDefault="004E595D" w:rsidP="00383604">
      <w:pPr>
        <w:pStyle w:val="Prrafodelista"/>
        <w:numPr>
          <w:ilvl w:val="0"/>
          <w:numId w:val="2"/>
        </w:numPr>
        <w:spacing w:after="0" w:line="240" w:lineRule="auto"/>
        <w:jc w:val="both"/>
      </w:pPr>
      <w:r>
        <w:t>Porque cree usted (grupo) que es fundamental e importante contar con un comité</w:t>
      </w:r>
      <w:r w:rsidR="00383604">
        <w:t xml:space="preserve"> de Convivencia </w:t>
      </w:r>
      <w:r>
        <w:t xml:space="preserve"> en una organización</w:t>
      </w:r>
      <w:proofErr w:type="gramStart"/>
      <w:r>
        <w:t>?</w:t>
      </w:r>
      <w:proofErr w:type="gramEnd"/>
      <w:r>
        <w:t xml:space="preserve"> Sustente objetivamente.</w:t>
      </w:r>
    </w:p>
    <w:p w:rsidR="004E595D" w:rsidRDefault="00D62178" w:rsidP="00383604">
      <w:pPr>
        <w:pStyle w:val="Prrafodelista"/>
        <w:spacing w:after="0" w:line="240" w:lineRule="auto"/>
        <w:jc w:val="both"/>
      </w:pPr>
      <w:r>
        <w:t>Es de gran importancia porque los comités de convivencia son los que regulan de alguna forma  el ambiente laboral de una organización y en caso de situaciones como acoso sexual ellos saben cómo deben actuar al frente de estas situaciones.</w:t>
      </w:r>
    </w:p>
    <w:p w:rsidR="00D62178" w:rsidRDefault="00D62178" w:rsidP="00383604">
      <w:pPr>
        <w:pStyle w:val="Prrafodelista"/>
        <w:spacing w:after="0" w:line="240" w:lineRule="auto"/>
        <w:jc w:val="both"/>
      </w:pPr>
      <w:r>
        <w:t>También para que tengan informados a todos los empleados ya que muchas personas pueden ignorar esta clase de problemas en la empresa o no saben cuáles son los comportamientos y pueden prevenir problemas futuros.</w:t>
      </w:r>
      <w:bookmarkStart w:id="0" w:name="_GoBack"/>
      <w:bookmarkEnd w:id="0"/>
    </w:p>
    <w:p w:rsidR="004E595D" w:rsidRDefault="003F22B5" w:rsidP="00383604">
      <w:pPr>
        <w:pStyle w:val="Prrafodelista"/>
        <w:spacing w:after="0" w:line="240" w:lineRule="auto"/>
        <w:ind w:left="360"/>
        <w:jc w:val="both"/>
      </w:pPr>
      <w:r>
        <w:t>Mucha suerte.</w:t>
      </w:r>
    </w:p>
    <w:p w:rsidR="003F22B5" w:rsidRDefault="003F22B5" w:rsidP="00383604">
      <w:pPr>
        <w:pStyle w:val="Prrafodelista"/>
        <w:spacing w:after="0" w:line="240" w:lineRule="auto"/>
        <w:jc w:val="both"/>
      </w:pPr>
    </w:p>
    <w:p w:rsidR="004E595D" w:rsidRPr="00383604" w:rsidRDefault="003F22B5" w:rsidP="00383604">
      <w:pPr>
        <w:spacing w:after="0" w:line="240" w:lineRule="auto"/>
        <w:jc w:val="both"/>
        <w:rPr>
          <w:color w:val="FF0000"/>
        </w:rPr>
      </w:pPr>
      <w:r w:rsidRPr="00E76632">
        <w:rPr>
          <w:b/>
          <w:sz w:val="20"/>
          <w:szCs w:val="20"/>
        </w:rPr>
        <w:t xml:space="preserve">Reflexión: </w:t>
      </w:r>
      <w:r w:rsidR="00383604" w:rsidRPr="00383604">
        <w:rPr>
          <w:b/>
          <w:color w:val="FF0000"/>
          <w:sz w:val="20"/>
          <w:szCs w:val="20"/>
        </w:rPr>
        <w:t xml:space="preserve">El </w:t>
      </w:r>
      <w:r w:rsidR="00E76632" w:rsidRPr="00383604">
        <w:rPr>
          <w:b/>
          <w:color w:val="FF0000"/>
          <w:sz w:val="20"/>
          <w:szCs w:val="20"/>
        </w:rPr>
        <w:t>éxito</w:t>
      </w:r>
      <w:r w:rsidR="00383604" w:rsidRPr="00383604">
        <w:rPr>
          <w:b/>
          <w:color w:val="FF0000"/>
          <w:sz w:val="20"/>
          <w:szCs w:val="20"/>
        </w:rPr>
        <w:t xml:space="preserve"> es la aplicación diaria de la disciplina.”</w:t>
      </w:r>
      <w:proofErr w:type="spellStart"/>
      <w:r w:rsidR="00383604" w:rsidRPr="00383604">
        <w:rPr>
          <w:b/>
          <w:color w:val="FF0000"/>
          <w:sz w:val="20"/>
          <w:szCs w:val="20"/>
        </w:rPr>
        <w:t>Jim</w:t>
      </w:r>
      <w:proofErr w:type="spellEnd"/>
      <w:r w:rsidR="00383604" w:rsidRPr="00383604">
        <w:rPr>
          <w:b/>
          <w:color w:val="FF0000"/>
          <w:sz w:val="20"/>
          <w:szCs w:val="20"/>
        </w:rPr>
        <w:t xml:space="preserve">  </w:t>
      </w:r>
      <w:proofErr w:type="spellStart"/>
      <w:r w:rsidR="00383604" w:rsidRPr="00383604">
        <w:rPr>
          <w:b/>
          <w:color w:val="FF0000"/>
          <w:sz w:val="20"/>
          <w:szCs w:val="20"/>
        </w:rPr>
        <w:t>Rhon</w:t>
      </w:r>
      <w:proofErr w:type="spellEnd"/>
    </w:p>
    <w:sectPr w:rsidR="004E595D" w:rsidRPr="003836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258C0"/>
    <w:multiLevelType w:val="hybridMultilevel"/>
    <w:tmpl w:val="190E78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8462D42"/>
    <w:multiLevelType w:val="hybridMultilevel"/>
    <w:tmpl w:val="DE20016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7D1A3368"/>
    <w:multiLevelType w:val="hybridMultilevel"/>
    <w:tmpl w:val="79481F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D7"/>
    <w:rsid w:val="00107CCC"/>
    <w:rsid w:val="00114734"/>
    <w:rsid w:val="00116AD1"/>
    <w:rsid w:val="001F424A"/>
    <w:rsid w:val="0021276B"/>
    <w:rsid w:val="00326486"/>
    <w:rsid w:val="00383604"/>
    <w:rsid w:val="003D6398"/>
    <w:rsid w:val="003F22B5"/>
    <w:rsid w:val="00436E80"/>
    <w:rsid w:val="00480A26"/>
    <w:rsid w:val="004B0114"/>
    <w:rsid w:val="004E595D"/>
    <w:rsid w:val="005C7518"/>
    <w:rsid w:val="0065311C"/>
    <w:rsid w:val="006B41F1"/>
    <w:rsid w:val="006E1474"/>
    <w:rsid w:val="00834466"/>
    <w:rsid w:val="00876FFC"/>
    <w:rsid w:val="009F2C6E"/>
    <w:rsid w:val="00A53C8C"/>
    <w:rsid w:val="00B75B56"/>
    <w:rsid w:val="00BB260A"/>
    <w:rsid w:val="00BC1646"/>
    <w:rsid w:val="00CD59D7"/>
    <w:rsid w:val="00D11835"/>
    <w:rsid w:val="00D62178"/>
    <w:rsid w:val="00DB3FCB"/>
    <w:rsid w:val="00E13D99"/>
    <w:rsid w:val="00E76632"/>
    <w:rsid w:val="00FA54D8"/>
    <w:rsid w:val="00FE3E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59D7"/>
    <w:pPr>
      <w:ind w:left="720"/>
      <w:contextualSpacing/>
    </w:pPr>
  </w:style>
  <w:style w:type="table" w:styleId="Tablaconcuadrcula">
    <w:name w:val="Table Grid"/>
    <w:basedOn w:val="Tablanormal"/>
    <w:uiPriority w:val="59"/>
    <w:rsid w:val="00CD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6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59D7"/>
    <w:pPr>
      <w:ind w:left="720"/>
      <w:contextualSpacing/>
    </w:pPr>
  </w:style>
  <w:style w:type="table" w:styleId="Tablaconcuadrcula">
    <w:name w:val="Table Grid"/>
    <w:basedOn w:val="Tablanormal"/>
    <w:uiPriority w:val="59"/>
    <w:rsid w:val="00CD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6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54906">
      <w:bodyDiv w:val="1"/>
      <w:marLeft w:val="0"/>
      <w:marRight w:val="0"/>
      <w:marTop w:val="0"/>
      <w:marBottom w:val="0"/>
      <w:divBdr>
        <w:top w:val="none" w:sz="0" w:space="0" w:color="auto"/>
        <w:left w:val="none" w:sz="0" w:space="0" w:color="auto"/>
        <w:bottom w:val="none" w:sz="0" w:space="0" w:color="auto"/>
        <w:right w:val="none" w:sz="0" w:space="0" w:color="auto"/>
      </w:divBdr>
    </w:div>
    <w:div w:id="167571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1146</Words>
  <Characters>6306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c:creator>
  <cp:lastModifiedBy>Daniel</cp:lastModifiedBy>
  <cp:revision>4</cp:revision>
  <dcterms:created xsi:type="dcterms:W3CDTF">2014-11-13T15:11:00Z</dcterms:created>
  <dcterms:modified xsi:type="dcterms:W3CDTF">2014-11-14T22:48:00Z</dcterms:modified>
</cp:coreProperties>
</file>